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933" w14:textId="20406A1A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"https://www.tarotstar.de/files/Screenshots/image01.jpeg"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76D45EB7" wp14:editId="19E92516">
            <wp:extent cx="5760720" cy="7680960"/>
            <wp:effectExtent l="0" t="0" r="508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  <w:r>
        <w:rPr>
          <w:color w:val="000000"/>
        </w:rPr>
        <w:t>Liebe Kunden, </w:t>
      </w:r>
    </w:p>
    <w:p w14:paraId="31FC2A25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31E9A782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als Dankeschön für Ihr Vertrauen möchten Ihnen unsere Berater eine Freude bereiten. </w:t>
      </w:r>
    </w:p>
    <w:p w14:paraId="6BCBE670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lastRenderedPageBreak/>
        <w:t>Deswegen sind jetzt alle Berater von 00:00 Uhr bis 24 Uhr für 0,98 Cent die Minute zu erreichen.</w:t>
      </w:r>
    </w:p>
    <w:p w14:paraId="08544A15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24AAB09E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Ihre Berater und das Team von </w:t>
      </w:r>
      <w:proofErr w:type="spellStart"/>
      <w:r>
        <w:rPr>
          <w:color w:val="000000"/>
        </w:rPr>
        <w:t>Tarotstar</w:t>
      </w:r>
      <w:proofErr w:type="spellEnd"/>
      <w:r>
        <w:rPr>
          <w:color w:val="000000"/>
        </w:rPr>
        <w:t>. </w:t>
      </w:r>
    </w:p>
    <w:p w14:paraId="124AF15E" w14:textId="6B37FD0C" w:rsidR="001876BE" w:rsidRDefault="001876BE"/>
    <w:p w14:paraId="5DF3B6D5" w14:textId="69BA04C9" w:rsidR="00131ADB" w:rsidRDefault="00131ADB"/>
    <w:p w14:paraId="20567314" w14:textId="2F899ADC" w:rsidR="00131ADB" w:rsidRDefault="00131ADB"/>
    <w:p w14:paraId="4D06C688" w14:textId="17FB3CBB" w:rsidR="00131ADB" w:rsidRDefault="00131ADB"/>
    <w:p w14:paraId="1C5585F0" w14:textId="17FFFDEA" w:rsidR="00131ADB" w:rsidRDefault="00131ADB"/>
    <w:p w14:paraId="52BCB68D" w14:textId="2CB41012" w:rsidR="00131ADB" w:rsidRDefault="00131ADB"/>
    <w:p w14:paraId="12D95C02" w14:textId="37AB678F" w:rsidR="00131ADB" w:rsidRDefault="00131ADB"/>
    <w:p w14:paraId="45B0A095" w14:textId="240D407C" w:rsidR="00131ADB" w:rsidRDefault="00131ADB"/>
    <w:p w14:paraId="2B6F8C0C" w14:textId="715C6845" w:rsidR="00131ADB" w:rsidRDefault="00131ADB"/>
    <w:p w14:paraId="01191CF3" w14:textId="3B784FBF" w:rsidR="00131ADB" w:rsidRDefault="00131ADB"/>
    <w:p w14:paraId="11983872" w14:textId="17BA1521" w:rsidR="00131ADB" w:rsidRDefault="00131ADB"/>
    <w:p w14:paraId="58C950CE" w14:textId="3E2DC30E" w:rsidR="00131ADB" w:rsidRDefault="00131ADB"/>
    <w:p w14:paraId="7CA0D037" w14:textId="4060CFE8" w:rsidR="00131ADB" w:rsidRDefault="00131ADB"/>
    <w:p w14:paraId="5D14CFEC" w14:textId="02796602" w:rsidR="00131ADB" w:rsidRDefault="00131ADB"/>
    <w:p w14:paraId="064B02F8" w14:textId="06BD85F8" w:rsidR="00131ADB" w:rsidRDefault="00131ADB"/>
    <w:p w14:paraId="2FC92319" w14:textId="52544083" w:rsidR="00131ADB" w:rsidRDefault="00131ADB"/>
    <w:p w14:paraId="053BD103" w14:textId="62CE1763" w:rsidR="00131ADB" w:rsidRDefault="00131ADB"/>
    <w:p w14:paraId="17640CC1" w14:textId="744A0F24" w:rsidR="00131ADB" w:rsidRDefault="00131ADB"/>
    <w:p w14:paraId="5833DFC6" w14:textId="591C86F8" w:rsidR="00131ADB" w:rsidRDefault="00131ADB"/>
    <w:p w14:paraId="3672C258" w14:textId="6B96732C" w:rsidR="00131ADB" w:rsidRDefault="00131ADB"/>
    <w:p w14:paraId="05CD4A96" w14:textId="2FB309AD" w:rsidR="00131ADB" w:rsidRDefault="00131ADB"/>
    <w:p w14:paraId="0286F9A2" w14:textId="0F236FC8" w:rsidR="00131ADB" w:rsidRDefault="00131ADB"/>
    <w:p w14:paraId="5D83FA6A" w14:textId="2B2A8C2D" w:rsidR="00131ADB" w:rsidRDefault="00131ADB"/>
    <w:p w14:paraId="1A5061C2" w14:textId="18C306ED" w:rsidR="00131ADB" w:rsidRDefault="00131ADB"/>
    <w:p w14:paraId="0CED7576" w14:textId="0CBFEEA9" w:rsidR="00131ADB" w:rsidRDefault="00131ADB"/>
    <w:p w14:paraId="3A33851D" w14:textId="65867A75" w:rsidR="00131ADB" w:rsidRDefault="00131ADB"/>
    <w:p w14:paraId="7314BAEF" w14:textId="7D545A42" w:rsidR="00131ADB" w:rsidRDefault="00131ADB"/>
    <w:p w14:paraId="2817847F" w14:textId="2942D2FB" w:rsidR="00131ADB" w:rsidRDefault="00131ADB"/>
    <w:p w14:paraId="03A4AEAB" w14:textId="5FCD9489" w:rsidR="00131ADB" w:rsidRDefault="00131ADB"/>
    <w:p w14:paraId="6CC8315F" w14:textId="571AEF0A" w:rsidR="00131ADB" w:rsidRDefault="00131ADB"/>
    <w:p w14:paraId="3F513145" w14:textId="28DBE75B" w:rsidR="00131ADB" w:rsidRDefault="00131ADB"/>
    <w:p w14:paraId="174745E2" w14:textId="2450AEF1" w:rsidR="00131ADB" w:rsidRDefault="00131ADB"/>
    <w:p w14:paraId="46542419" w14:textId="24F9B70A" w:rsidR="00131ADB" w:rsidRDefault="00131ADB"/>
    <w:p w14:paraId="1AEFB9F3" w14:textId="79BD6568" w:rsidR="00131ADB" w:rsidRDefault="00131ADB"/>
    <w:p w14:paraId="71E84795" w14:textId="770F0242" w:rsidR="00131ADB" w:rsidRDefault="00131ADB"/>
    <w:p w14:paraId="15D683CF" w14:textId="618B49FB" w:rsidR="00131ADB" w:rsidRDefault="00131ADB"/>
    <w:p w14:paraId="37A1FB59" w14:textId="5C346504" w:rsidR="00131ADB" w:rsidRDefault="00131ADB"/>
    <w:p w14:paraId="61142291" w14:textId="5C7F05E4" w:rsidR="00131ADB" w:rsidRDefault="00131ADB"/>
    <w:p w14:paraId="1011E747" w14:textId="19E25467" w:rsidR="00131ADB" w:rsidRDefault="00131ADB"/>
    <w:p w14:paraId="1ACCC372" w14:textId="3C729F97" w:rsidR="00131ADB" w:rsidRDefault="00131ADB"/>
    <w:p w14:paraId="14614005" w14:textId="71E1C353" w:rsidR="00131ADB" w:rsidRDefault="00131ADB"/>
    <w:p w14:paraId="7D0F3A3D" w14:textId="4C3A365D" w:rsidR="00131ADB" w:rsidRDefault="00131ADB"/>
    <w:p w14:paraId="70445F88" w14:textId="0A11C4C5" w:rsidR="00131ADB" w:rsidRDefault="00131ADB"/>
    <w:p w14:paraId="79C83C58" w14:textId="5D59040B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INCLUDEPICTURE "https://www.tarotstar.de/files/Screenshots/D38C4B96-227A-47C1-8DE7-304C37958F7A.jpeg"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0448D962" wp14:editId="47352854">
            <wp:extent cx="5760720" cy="5760720"/>
            <wp:effectExtent l="0" t="0" r="5080" b="508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</w:p>
    <w:p w14:paraId="0E08EC6C" w14:textId="465799E6" w:rsidR="00131ADB" w:rsidRDefault="00131ADB" w:rsidP="00131ADB">
      <w:pPr>
        <w:pStyle w:val="StandardWeb"/>
        <w:jc w:val="center"/>
        <w:rPr>
          <w:color w:val="000000"/>
        </w:rPr>
      </w:pPr>
      <w:proofErr w:type="gramStart"/>
      <w:r>
        <w:rPr>
          <w:color w:val="000000"/>
        </w:rPr>
        <w:t>Bonus Aktion</w:t>
      </w:r>
      <w:proofErr w:type="gramEnd"/>
      <w:r>
        <w:rPr>
          <w:color w:val="000000"/>
        </w:rPr>
        <w:t xml:space="preserve"> vom 25.07.2022 00:00 Uhr bis 24:00 Uhr</w:t>
      </w:r>
    </w:p>
    <w:p w14:paraId="6FF080F2" w14:textId="1F395161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Alle Prepaid Aufladungen bekommen einen </w:t>
      </w:r>
      <w:proofErr w:type="gramStart"/>
      <w:r>
        <w:rPr>
          <w:color w:val="000000"/>
        </w:rPr>
        <w:t>Bonus Extra</w:t>
      </w:r>
      <w:proofErr w:type="gramEnd"/>
      <w:r>
        <w:rPr>
          <w:color w:val="000000"/>
        </w:rPr>
        <w:t>!</w:t>
      </w:r>
    </w:p>
    <w:p w14:paraId="788FC563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Ab einer Aufladung </w:t>
      </w:r>
    </w:p>
    <w:p w14:paraId="3E94625F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von 10€ bis 100€ gibt es einen Bonus von 10% Extra </w:t>
      </w:r>
    </w:p>
    <w:p w14:paraId="5D8EB6A5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von 101€ bis 500€ gibt es einen Bonus von 15% Extra</w:t>
      </w:r>
    </w:p>
    <w:p w14:paraId="4701B381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ab 501€ gibt es einen Bonus von 20% Extra</w:t>
      </w:r>
    </w:p>
    <w:p w14:paraId="2750345B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4AF54E64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Diese Aktion ist nur</w:t>
      </w:r>
      <w:r>
        <w:rPr>
          <w:rStyle w:val="apple-converted-space"/>
          <w:color w:val="000000"/>
        </w:rPr>
        <w:t> </w:t>
      </w:r>
      <w:r>
        <w:rPr>
          <w:rStyle w:val="Fett"/>
          <w:color w:val="000000"/>
        </w:rPr>
        <w:t>24 Stunden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gültig. </w:t>
      </w:r>
    </w:p>
    <w:p w14:paraId="743902C5" w14:textId="6FD362F8" w:rsidR="00131ADB" w:rsidRDefault="00131ADB" w:rsidP="00131ADB">
      <w:pPr>
        <w:pStyle w:val="StandardWeb"/>
        <w:rPr>
          <w:color w:val="000000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INCLUDEPICTURE "https://www.tarotstar.de/files/Screenshots/C46B0081-1BF1-4FAF-B7FE-8E30886922F3.jpeg"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6DEE90E1" wp14:editId="34E5D2C3">
            <wp:extent cx="5760720" cy="3836670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</w:p>
    <w:p w14:paraId="4A2C234C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Liebe Berater, </w:t>
      </w:r>
    </w:p>
    <w:p w14:paraId="1A52EB76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wir bedanken uns bei euch allen für den grandiosen </w:t>
      </w:r>
      <w:proofErr w:type="gramStart"/>
      <w:r>
        <w:rPr>
          <w:color w:val="000000"/>
        </w:rPr>
        <w:t>Start</w:t>
      </w:r>
      <w:proofErr w:type="gramEnd"/>
      <w:r>
        <w:rPr>
          <w:color w:val="000000"/>
        </w:rPr>
        <w:t xml:space="preserve"> den wir alle gemeinsam hinbekommen haben. Als Dankeschön gibt es ein besonderes Geschenk von </w:t>
      </w:r>
      <w:proofErr w:type="spellStart"/>
      <w:r>
        <w:rPr>
          <w:color w:val="000000"/>
        </w:rPr>
        <w:t>Tarotstar</w:t>
      </w:r>
      <w:proofErr w:type="spellEnd"/>
      <w:r>
        <w:rPr>
          <w:color w:val="000000"/>
        </w:rPr>
        <w:t xml:space="preserve"> an euch. Wir werden euch vom 15.04.2022 bis einschließlich 18.04.22 genau 10% mehr auszahlen, wenn der Kunde sein Guthaben bei euch vertelefoniert. </w:t>
      </w:r>
    </w:p>
    <w:p w14:paraId="7A1FC0F7" w14:textId="77777777" w:rsidR="00131ADB" w:rsidRDefault="00131ADB" w:rsidP="00131ADB">
      <w:pPr>
        <w:pStyle w:val="StandardWeb"/>
        <w:spacing w:after="240" w:afterAutospacing="0"/>
        <w:jc w:val="center"/>
        <w:rPr>
          <w:color w:val="000000"/>
        </w:rPr>
      </w:pPr>
      <w:r>
        <w:rPr>
          <w:rStyle w:val="Fett"/>
          <w:color w:val="000000"/>
        </w:rPr>
        <w:t>10% mehr Auszahlung an Ostern! </w:t>
      </w:r>
    </w:p>
    <w:p w14:paraId="2F3ABF4A" w14:textId="77777777" w:rsidR="00131ADB" w:rsidRDefault="00131ADB" w:rsidP="00131ADB">
      <w:pPr>
        <w:pStyle w:val="StandardWeb"/>
        <w:jc w:val="center"/>
        <w:rPr>
          <w:color w:val="000000"/>
        </w:rPr>
      </w:pPr>
      <w:proofErr w:type="spellStart"/>
      <w:r>
        <w:rPr>
          <w:rStyle w:val="Fett"/>
          <w:color w:val="FF99CC"/>
        </w:rPr>
        <w:t>Tarotstar</w:t>
      </w:r>
      <w:proofErr w:type="spellEnd"/>
      <w:r>
        <w:rPr>
          <w:rStyle w:val="Fett"/>
          <w:color w:val="FF99CC"/>
        </w:rPr>
        <w:t xml:space="preserve"> wünscht allen fröhliche Ostertage</w:t>
      </w:r>
    </w:p>
    <w:p w14:paraId="7BC94196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Wir empfehlen euch auch, die Endkundenpreise nicht zu verändern, da ihr sonst nichts von der Aktion habt. </w:t>
      </w:r>
    </w:p>
    <w:p w14:paraId="72E6112C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7F2DC495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Liebe Grüße </w:t>
      </w:r>
    </w:p>
    <w:p w14:paraId="19DB9539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Euer </w:t>
      </w:r>
      <w:proofErr w:type="spellStart"/>
      <w:r>
        <w:rPr>
          <w:color w:val="000000"/>
        </w:rPr>
        <w:t>Tartotstar</w:t>
      </w:r>
      <w:proofErr w:type="spellEnd"/>
      <w:r>
        <w:rPr>
          <w:color w:val="000000"/>
        </w:rPr>
        <w:t>-Team</w:t>
      </w:r>
    </w:p>
    <w:p w14:paraId="66B65D74" w14:textId="10831EA4" w:rsidR="00131ADB" w:rsidRDefault="00131ADB"/>
    <w:p w14:paraId="113B30F4" w14:textId="26D1BD09" w:rsidR="00131ADB" w:rsidRDefault="00131ADB"/>
    <w:p w14:paraId="574DC52E" w14:textId="5D92576A" w:rsidR="00131ADB" w:rsidRDefault="00131ADB"/>
    <w:p w14:paraId="52307851" w14:textId="28848A1A" w:rsidR="00131ADB" w:rsidRDefault="00131ADB"/>
    <w:p w14:paraId="7FB2D6A4" w14:textId="0AE1518F" w:rsidR="00131ADB" w:rsidRDefault="00131ADB"/>
    <w:p w14:paraId="010297B8" w14:textId="5B832D3B" w:rsidR="00131ADB" w:rsidRDefault="00131ADB"/>
    <w:p w14:paraId="526B23E6" w14:textId="734D1055" w:rsidR="00131ADB" w:rsidRDefault="00131ADB"/>
    <w:p w14:paraId="6E788EA7" w14:textId="22058D96" w:rsidR="00131ADB" w:rsidRDefault="00131ADB"/>
    <w:p w14:paraId="3139F234" w14:textId="3F1A77AD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INCLUDEPICTURE "https://www.tarotstar.de/files/upload/a74ec3eb-5fec-450e-a59b-9c24b942a60b.jpg" \* MERGEFORMATINET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06C0E5BB" wp14:editId="007261B1">
            <wp:extent cx="5760720" cy="2880360"/>
            <wp:effectExtent l="0" t="0" r="5080" b="254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fldChar w:fldCharType="end"/>
      </w:r>
    </w:p>
    <w:p w14:paraId="170D825F" w14:textId="77777777" w:rsidR="00131ADB" w:rsidRDefault="00131ADB" w:rsidP="00131ADB">
      <w:pPr>
        <w:pStyle w:val="StandardWeb"/>
        <w:jc w:val="center"/>
        <w:rPr>
          <w:color w:val="000000"/>
        </w:rPr>
      </w:pPr>
      <w:proofErr w:type="gramStart"/>
      <w:r>
        <w:rPr>
          <w:color w:val="000000"/>
        </w:rPr>
        <w:t>Bonus Aktion</w:t>
      </w:r>
      <w:proofErr w:type="gramEnd"/>
      <w:r>
        <w:rPr>
          <w:color w:val="000000"/>
        </w:rPr>
        <w:t xml:space="preserve"> vom 07.05.2022 18:00 Uhr bis zum 08.05.2022 20:00 Uhr</w:t>
      </w:r>
    </w:p>
    <w:p w14:paraId="7C4F22F1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02FC6CBE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Alle Prepaid Aufladungen bekommen einen </w:t>
      </w:r>
      <w:proofErr w:type="gramStart"/>
      <w:r>
        <w:rPr>
          <w:color w:val="000000"/>
        </w:rPr>
        <w:t>Bonus Extra</w:t>
      </w:r>
      <w:proofErr w:type="gramEnd"/>
      <w:r>
        <w:rPr>
          <w:color w:val="000000"/>
        </w:rPr>
        <w:t>!</w:t>
      </w:r>
    </w:p>
    <w:p w14:paraId="28E46BCC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5E08427B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Ab einer Aufladung </w:t>
      </w:r>
    </w:p>
    <w:p w14:paraId="7DEB6390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von 10€ bis 150€ gibt es einen Bonus von 10% Extra </w:t>
      </w:r>
    </w:p>
    <w:p w14:paraId="4A578752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von 151€ bis 500€ gibt es einen Bonus von 15% Extra</w:t>
      </w:r>
    </w:p>
    <w:p w14:paraId="1AEF1FF2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ab 501€ gibt es einen Bonus von 20% Extra</w:t>
      </w:r>
    </w:p>
    <w:p w14:paraId="62A94182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 </w:t>
      </w:r>
    </w:p>
    <w:p w14:paraId="1242F3B8" w14:textId="77777777" w:rsidR="00131ADB" w:rsidRDefault="00131ADB" w:rsidP="00131ADB">
      <w:pPr>
        <w:pStyle w:val="StandardWeb"/>
        <w:jc w:val="center"/>
        <w:rPr>
          <w:color w:val="000000"/>
        </w:rPr>
      </w:pPr>
      <w:r>
        <w:rPr>
          <w:color w:val="000000"/>
        </w:rPr>
        <w:t>Diese Aktion ist nur</w:t>
      </w:r>
      <w:r>
        <w:rPr>
          <w:rStyle w:val="apple-converted-space"/>
          <w:color w:val="000000"/>
        </w:rPr>
        <w:t> </w:t>
      </w:r>
      <w:r>
        <w:rPr>
          <w:rStyle w:val="Fett"/>
          <w:color w:val="000000"/>
        </w:rPr>
        <w:t>24 Stunden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gültig. </w:t>
      </w:r>
    </w:p>
    <w:p w14:paraId="2D8C8501" w14:textId="77777777" w:rsidR="00131ADB" w:rsidRDefault="00131ADB" w:rsidP="00131ADB">
      <w:pPr>
        <w:pStyle w:val="StandardWeb"/>
        <w:rPr>
          <w:color w:val="000000"/>
        </w:rPr>
      </w:pPr>
      <w:r>
        <w:rPr>
          <w:color w:val="000000"/>
        </w:rPr>
        <w:t> </w:t>
      </w:r>
    </w:p>
    <w:p w14:paraId="701B047B" w14:textId="77777777" w:rsidR="00131ADB" w:rsidRDefault="00131ADB"/>
    <w:sectPr w:rsidR="00131A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DB"/>
    <w:rsid w:val="00131ADB"/>
    <w:rsid w:val="001876BE"/>
    <w:rsid w:val="005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4AB7A"/>
  <w15:chartTrackingRefBased/>
  <w15:docId w15:val="{DED5A1B0-3EF6-FC44-8861-542F1DF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31A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131ADB"/>
    <w:rPr>
      <w:b/>
      <w:bCs/>
    </w:rPr>
  </w:style>
  <w:style w:type="character" w:customStyle="1" w:styleId="apple-converted-space">
    <w:name w:val="apple-converted-space"/>
    <w:basedOn w:val="Absatz-Standardschriftart"/>
    <w:rsid w:val="0013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ören</dc:creator>
  <cp:keywords/>
  <dc:description/>
  <cp:lastModifiedBy>melis ören</cp:lastModifiedBy>
  <cp:revision>1</cp:revision>
  <dcterms:created xsi:type="dcterms:W3CDTF">2022-07-28T11:09:00Z</dcterms:created>
  <dcterms:modified xsi:type="dcterms:W3CDTF">2022-07-28T11:16:00Z</dcterms:modified>
</cp:coreProperties>
</file>